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ook w:val="00A0"/>
      </w:tblPr>
      <w:tblGrid>
        <w:gridCol w:w="9456"/>
        <w:gridCol w:w="221"/>
      </w:tblGrid>
      <w:tr w:rsidR="004E1A21" w:rsidRPr="001B574C">
        <w:tc>
          <w:tcPr>
            <w:tcW w:w="4786" w:type="dxa"/>
          </w:tcPr>
          <w:tbl>
            <w:tblPr>
              <w:tblW w:w="10774" w:type="dxa"/>
              <w:tblLook w:val="01E0"/>
            </w:tblPr>
            <w:tblGrid>
              <w:gridCol w:w="4785"/>
              <w:gridCol w:w="5989"/>
            </w:tblGrid>
            <w:tr w:rsidR="004E1A21" w:rsidRPr="001B574C"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25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«Принято»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25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Советом школы </w:t>
                  </w:r>
                </w:p>
                <w:p w:rsidR="004E1A21" w:rsidRPr="001B574C" w:rsidRDefault="004E1A21" w:rsidP="00C47FC8">
                  <w:pPr>
                    <w:pStyle w:val="a4"/>
                    <w:shd w:val="clear" w:color="auto" w:fill="FFFFFF"/>
                    <w:ind w:left="-180" w:firstLine="25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Протокол № </w:t>
                  </w:r>
                  <w:r w:rsidR="00C47F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 2</w:t>
                  </w:r>
                  <w:r w:rsidR="00C47F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 w:rsidR="00C47F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.201</w:t>
                  </w:r>
                  <w:r w:rsidR="00C47F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59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32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«Утверждаю»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1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32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«Берновская СОШ»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32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    /Баранова О.В./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firstLine="32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E1A21" w:rsidRPr="001B574C" w:rsidRDefault="00C47FC8" w:rsidP="003D541D">
                  <w:pPr>
                    <w:pStyle w:val="a4"/>
                    <w:shd w:val="clear" w:color="auto" w:fill="FFFFFF"/>
                    <w:ind w:left="-180" w:firstLine="32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 № 99</w:t>
                  </w:r>
                  <w:r w:rsidR="004E1A21"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04.06.2018</w:t>
                  </w:r>
                  <w:r w:rsidR="004E1A21" w:rsidRPr="001B5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  <w:p w:rsidR="004E1A21" w:rsidRPr="001B574C" w:rsidRDefault="004E1A21" w:rsidP="003D541D">
                  <w:pPr>
                    <w:pStyle w:val="a4"/>
                    <w:shd w:val="clear" w:color="auto" w:fill="FFFFFF"/>
                    <w:ind w:left="-180" w:hanging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1A21" w:rsidRPr="001B574C" w:rsidRDefault="004E1A21" w:rsidP="003D541D">
            <w:pPr>
              <w:spacing w:after="0" w:line="240" w:lineRule="auto"/>
              <w:ind w:left="-18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4E1A21" w:rsidRPr="001B574C" w:rsidRDefault="004E1A21" w:rsidP="003D541D">
            <w:pPr>
              <w:spacing w:after="0" w:line="240" w:lineRule="auto"/>
              <w:ind w:left="-180" w:hanging="36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4E1A21" w:rsidRPr="001B574C" w:rsidRDefault="004E1A21" w:rsidP="003D541D">
      <w:pPr>
        <w:spacing w:after="0" w:line="240" w:lineRule="auto"/>
        <w:ind w:left="-180" w:hanging="360"/>
        <w:rPr>
          <w:rFonts w:ascii="Times New Roman" w:hAnsi="Times New Roman" w:cs="Times New Roman"/>
          <w:sz w:val="24"/>
          <w:szCs w:val="24"/>
        </w:rPr>
      </w:pP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о внутришкольном контроле</w:t>
      </w: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МБОУ «Берновская СОШ»</w:t>
      </w: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1A21" w:rsidRPr="001B574C" w:rsidRDefault="004E1A21" w:rsidP="00C84C8B">
      <w:pPr>
        <w:pStyle w:val="1"/>
        <w:numPr>
          <w:ilvl w:val="0"/>
          <w:numId w:val="1"/>
        </w:numPr>
        <w:spacing w:after="0" w:line="240" w:lineRule="auto"/>
        <w:ind w:left="-1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Общие положения.</w:t>
      </w:r>
    </w:p>
    <w:p w:rsidR="004E1A21" w:rsidRPr="001B574C" w:rsidRDefault="004E1A21" w:rsidP="003D541D">
      <w:pPr>
        <w:pStyle w:val="1"/>
        <w:numPr>
          <w:ilvl w:val="1"/>
          <w:numId w:val="1"/>
        </w:num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Федеральным Законом от 29.12.2012 № 273-ФЗ «Об образовании в Российской Федерации», Единым квалификационным справочником должностей руководителей, специалистов и служащих (раздел "Квалификационные характеристики должностей работников образования"),  утвержденного приказом Министерства здравоохранения и социального развития РФ от 26 августа 2010 г. № 761н с изменениями и дополнениями от 31.05.2011 г. Приказ № 448н</w:t>
      </w:r>
      <w:r w:rsidRPr="001B574C">
        <w:rPr>
          <w:rFonts w:ascii="Times New Roman" w:hAnsi="Times New Roman" w:cs="Times New Roman"/>
        </w:rPr>
        <w:t xml:space="preserve">, </w:t>
      </w:r>
      <w:r w:rsidRPr="001B574C">
        <w:rPr>
          <w:rFonts w:ascii="Times New Roman" w:hAnsi="Times New Roman" w:cs="Times New Roman"/>
          <w:sz w:val="24"/>
          <w:szCs w:val="24"/>
        </w:rPr>
        <w:t>должностной инструкцией директора школы, Уставом  МБОУ «Берновская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СОШ» и иными локальными нормативными актами федерального, регионального и муниципального уровней.</w:t>
      </w:r>
    </w:p>
    <w:p w:rsidR="004E1A21" w:rsidRPr="001B574C" w:rsidRDefault="004E1A21" w:rsidP="003D541D">
      <w:pPr>
        <w:pStyle w:val="1"/>
        <w:numPr>
          <w:ilvl w:val="1"/>
          <w:numId w:val="1"/>
        </w:num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Положение регламентирует содержание и порядок проведения  внутришкольного контроля (Далее - ВШК).</w:t>
      </w:r>
    </w:p>
    <w:p w:rsidR="004E1A21" w:rsidRPr="001B574C" w:rsidRDefault="004E1A21" w:rsidP="003D541D">
      <w:pPr>
        <w:pStyle w:val="1"/>
        <w:numPr>
          <w:ilvl w:val="1"/>
          <w:numId w:val="1"/>
        </w:num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</w:t>
      </w:r>
      <w:r w:rsidRPr="001B574C">
        <w:rPr>
          <w:rFonts w:ascii="Times New Roman" w:hAnsi="Times New Roman" w:cs="Times New Roman"/>
          <w:sz w:val="24"/>
          <w:szCs w:val="24"/>
        </w:rPr>
        <w:t xml:space="preserve"> – процесс получения и переработки информации о ходе и результатах УВП (учебно-воспитательного процесса) с целью принятия на этой основе управленческого решения.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1.4. </w:t>
      </w: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</w:t>
      </w:r>
      <w:r w:rsidRPr="001B574C">
        <w:rPr>
          <w:rFonts w:ascii="Times New Roman" w:hAnsi="Times New Roman" w:cs="Times New Roman"/>
          <w:sz w:val="24"/>
          <w:szCs w:val="24"/>
        </w:rPr>
        <w:t xml:space="preserve"> может осуществляться в виде плановых или   оперативных   проверок, мониторинга, проведения административных работ.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 в виде плановых проверок</w:t>
      </w:r>
      <w:r w:rsidRPr="001B574C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утвержденным планом-графиком, который обеспечивает периодичность и исключает нерациональное дублирование в организации проверок. Он доводится до членов педагогического коллектива в начале учебного года.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 в виде оперативных проверок</w:t>
      </w:r>
      <w:r w:rsidRPr="001B574C">
        <w:rPr>
          <w:rFonts w:ascii="Times New Roman" w:hAnsi="Times New Roman" w:cs="Times New Roman"/>
          <w:sz w:val="24"/>
          <w:szCs w:val="24"/>
        </w:rPr>
        <w:t xml:space="preserve"> осуществляется в целях установления фактов и проверки сведений о нарушениях, указанных в обращениях обучающихся и их родителей или других граждан, организаций, урегулирования конфликтных ситуаций в отношениях между участниками образовательного процесса.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 в виде мониторинга</w:t>
      </w:r>
      <w:r w:rsidRPr="001B574C">
        <w:rPr>
          <w:rFonts w:ascii="Times New Roman" w:hAnsi="Times New Roman" w:cs="Times New Roman"/>
          <w:sz w:val="24"/>
          <w:szCs w:val="24"/>
        </w:rPr>
        <w:t xml:space="preserve"> предусматривает сбор, системный учет, обработку и анализ информации об организации и результатах образовательного процесса для эффективного решения задач управления качеством образования (результаты образовательной деятельности, состояние здоровья обучающихся, организация питания, выполнение режимных моментов, исполнительная дисциплина, учебно-методическое обеспечение, диагностика педагогического мастерства и т.д.).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i/>
          <w:iCs/>
          <w:sz w:val="24"/>
          <w:szCs w:val="24"/>
          <w:u w:val="single"/>
        </w:rPr>
        <w:t>Внутришкольный контроль в виде административной работы</w:t>
      </w:r>
      <w:r w:rsidRPr="001B574C">
        <w:rPr>
          <w:rFonts w:ascii="Times New Roman" w:hAnsi="Times New Roman" w:cs="Times New Roman"/>
          <w:sz w:val="24"/>
          <w:szCs w:val="24"/>
        </w:rPr>
        <w:t xml:space="preserve"> осуществляется директором школы или его заместителями по учебно-воспитательной работе с целью проверки успешности обучения в рамках текущего контроля успеваемости и промежуточной аттестации обучающихся.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Положение о ВШК принимается на педагогическом совете, имеющим право вносить в него изменения и дополнения и согласуется с Советом школы.</w:t>
      </w:r>
      <w:proofErr w:type="gramEnd"/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lastRenderedPageBreak/>
        <w:t xml:space="preserve">1.6.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Входе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контроля не могут быть нарушены права и свободы участников образовательного процесса, а также контролируемых лиц.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4E1A21" w:rsidRPr="001B574C" w:rsidRDefault="004E1A21" w:rsidP="00C84C8B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2. Цели внутришкольного контроля.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2.1. Соблюдение законодательства Российской Федерации в области образования и решений педсоветов школы.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2.2. Реализация принципов государственной политики в области образования.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2.3. Исполнение нормативных правовых актов, регламентирующих деятельность образовательной организации.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2.4. Соблюдение требований по </w:t>
      </w:r>
      <w:r w:rsidR="00AA074F">
        <w:rPr>
          <w:rFonts w:ascii="Times New Roman" w:hAnsi="Times New Roman" w:cs="Times New Roman"/>
          <w:b w:val="0"/>
          <w:bCs w:val="0"/>
          <w:sz w:val="24"/>
          <w:szCs w:val="24"/>
        </w:rPr>
        <w:t>реализации, ФГОС ДОО,</w:t>
      </w: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ФГОС НОО и ФГОС ООО.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2.5. Соблюдение конституционных прав граждан на образование.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2.6. Соблюдение государственных образовательных стандартов.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2.7. Повышение мастерства учителя.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2.8. Повышение эффективности результатов образовательного процесса.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2.9. Развитие принципа самостоятельности образовательного учреждения с одновременным повышением ответственности за конечный результат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E1A21" w:rsidRPr="001B574C" w:rsidRDefault="004E1A21" w:rsidP="00C84C8B">
      <w:pPr>
        <w:pStyle w:val="3"/>
        <w:spacing w:before="0" w:beforeAutospacing="0" w:after="0" w:afterAutospacing="0"/>
        <w:ind w:left="-18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1B574C">
        <w:rPr>
          <w:rFonts w:ascii="Times New Roman" w:hAnsi="Times New Roman" w:cs="Times New Roman"/>
          <w:sz w:val="28"/>
          <w:szCs w:val="28"/>
        </w:rPr>
        <w:t>3. Задачами мониторинга качества образования являются: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3.1. Организационное и методическое обеспечение сбора, обработки, хранения информации о состоянии и динамике показателей качества образования;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3.2. Осуществление </w:t>
      </w:r>
      <w:proofErr w:type="gramStart"/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контроля за</w:t>
      </w:r>
      <w:proofErr w:type="gramEnd"/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исполнением законодательства в образовании разных уровней и решений педсоветов школы;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3.3. Анализ планового введения ФГОС нового поколения НОО, ООО.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3.4. Анализ причин, лежащих в основе нарушений, принятие мер по их предупреждению;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3.5. Изучение результатов педагогической деятельности, выявление положительных и отрицательных тенденций в организации образовательного процесса и разработка на этой основе предположений по распространению педагогического опыта и устранению негативных тенденций;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3.6. Проверка выполнения каждым работником Учреждения своих должностных обязанностей и поручений по выполнению плана работы Учреждения;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осуществлением координатных связей как внутри Учреждения, так и с образовательными  учреждениями дополнительного образования и общественными организациями;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3.8. Проведение сравнительного анализа  и анализа факторов, влияющих на динамику качества образования;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3.9. </w:t>
      </w:r>
      <w:proofErr w:type="gramStart"/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Контроль за</w:t>
      </w:r>
      <w:proofErr w:type="gramEnd"/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работой по организационному, научно-методическому, финансово-хозяйственному и кадровому обеспечению педагогического процесса, своевременностью и качеством выполнения намеченного.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3.10. Оформление и представление информации о состоянии и динамике качества образования.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E1A21" w:rsidRPr="001B574C" w:rsidRDefault="004E1A21" w:rsidP="00794963">
      <w:pPr>
        <w:pStyle w:val="3"/>
        <w:spacing w:before="0" w:beforeAutospacing="0" w:after="0" w:afterAutospacing="0"/>
        <w:ind w:left="-18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1B574C">
        <w:rPr>
          <w:rFonts w:ascii="Times New Roman" w:hAnsi="Times New Roman" w:cs="Times New Roman"/>
          <w:sz w:val="28"/>
          <w:szCs w:val="28"/>
        </w:rPr>
        <w:t>4. Функции внутришкольного контроля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4.1. Информационно-аналитическая.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4.2. Контрольно-диагностическая.</w:t>
      </w:r>
    </w:p>
    <w:p w:rsidR="004E1A21" w:rsidRPr="001B574C" w:rsidRDefault="004E1A21" w:rsidP="003D541D">
      <w:pPr>
        <w:pStyle w:val="3"/>
        <w:spacing w:before="0" w:beforeAutospacing="0" w:after="0" w:afterAutospacing="0"/>
        <w:ind w:left="-180" w:hanging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74C">
        <w:rPr>
          <w:rFonts w:ascii="Times New Roman" w:hAnsi="Times New Roman" w:cs="Times New Roman"/>
          <w:b w:val="0"/>
          <w:bCs w:val="0"/>
          <w:sz w:val="24"/>
          <w:szCs w:val="24"/>
        </w:rPr>
        <w:t>4.3. Коррективно-регулятивная.</w:t>
      </w:r>
    </w:p>
    <w:p w:rsidR="004E1A21" w:rsidRPr="001B574C" w:rsidRDefault="004E1A21" w:rsidP="003D541D">
      <w:pPr>
        <w:pStyle w:val="1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E1A21" w:rsidRPr="001B574C" w:rsidRDefault="004E1A21" w:rsidP="00794963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5. Содержание контроля: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5.1. Выполнение Закона РФ «Об образовании в Российской Федерации» в части обязательности основного общего образования;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5.2. Использование методического обеспечения в образовательном процессе;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5.3. Реализация утвержденных образовательных программ и учебных планов, соблюдение утвержденных учебных графиков;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lastRenderedPageBreak/>
        <w:t>5.4. Ведение школьной документации (планы, классные журналы, дневники и тетради учащихся, журналы внеурочной деятельности и т.д.);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5.5. Соблюдение Устава, Правил внутреннего трудового распорядка и иных локальных актов школы;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5.6. Соблюдение порядка проведения промежуточной и итоговой аттестации учащихся и текущего контроля их успеваемости;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5.7. Работа постоянно действующих семинаров, методических объединений, библиотеки;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5.8. Реализация воспитательных программ и их результативность;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5.9. Организация питания и медицинского обслуживания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>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5.10. Охрана труда и здоровья участников образовательного процесса;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5.11. Исполнение принятых коллективных решений, локальных нормативных актов;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5.12.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состоянием УМК;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5.13. Выполнение требований санитарно-гигиенических правил;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5.14. Методы контроля: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анкетирование;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тестирование;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социальный опрос;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мониторинг;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письменный и устный опросы;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изучение документации;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беседа;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экспертиза,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наблюдение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самоанализ уроков</w:t>
      </w:r>
    </w:p>
    <w:p w:rsidR="004E1A21" w:rsidRPr="001B574C" w:rsidRDefault="004E1A21" w:rsidP="00794963">
      <w:pPr>
        <w:pStyle w:val="2"/>
        <w:numPr>
          <w:ilvl w:val="0"/>
          <w:numId w:val="5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результаты учебной деятельности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5.15. Виды ВШК (по содержанию):</w:t>
      </w:r>
    </w:p>
    <w:p w:rsidR="004E1A21" w:rsidRPr="001B574C" w:rsidRDefault="004E1A21" w:rsidP="00794963">
      <w:pPr>
        <w:pStyle w:val="2"/>
        <w:numPr>
          <w:ilvl w:val="0"/>
          <w:numId w:val="7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74C">
        <w:rPr>
          <w:rFonts w:ascii="Times New Roman" w:hAnsi="Times New Roman" w:cs="Times New Roman"/>
          <w:sz w:val="24"/>
          <w:szCs w:val="24"/>
        </w:rPr>
        <w:t>Тематический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(глубокое изучение какого-либо конкретного вопроса, одного направления деятельности в практике работы коллектива, подразделения, класса, группы, педагога);</w:t>
      </w:r>
    </w:p>
    <w:p w:rsidR="004E1A21" w:rsidRPr="001B574C" w:rsidRDefault="004E1A21" w:rsidP="00794963">
      <w:pPr>
        <w:pStyle w:val="2"/>
        <w:numPr>
          <w:ilvl w:val="0"/>
          <w:numId w:val="7"/>
        </w:num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74C">
        <w:rPr>
          <w:rFonts w:ascii="Times New Roman" w:hAnsi="Times New Roman" w:cs="Times New Roman"/>
          <w:sz w:val="24"/>
          <w:szCs w:val="24"/>
        </w:rPr>
        <w:t>Фронтальный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или комплексный (всестороннее изучение коллектива, класса, группы, или педагога по двум и более направлениям деятельности).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5.16. Формы ВШК:</w:t>
      </w:r>
    </w:p>
    <w:p w:rsidR="004E1A21" w:rsidRPr="001B574C" w:rsidRDefault="004E1A21" w:rsidP="00794963">
      <w:pPr>
        <w:pStyle w:val="2"/>
        <w:numPr>
          <w:ilvl w:val="0"/>
          <w:numId w:val="23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Персональный (имеет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как при тематическом, так и при фронтальном виде контроля);</w:t>
      </w:r>
    </w:p>
    <w:p w:rsidR="004E1A21" w:rsidRPr="001B574C" w:rsidRDefault="004E1A21" w:rsidP="00794963">
      <w:pPr>
        <w:pStyle w:val="2"/>
        <w:numPr>
          <w:ilvl w:val="0"/>
          <w:numId w:val="23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Классно-обобщающий (фронтальный вид).</w:t>
      </w:r>
    </w:p>
    <w:p w:rsidR="004E1A21" w:rsidRPr="001B574C" w:rsidRDefault="004E1A21" w:rsidP="00794963">
      <w:pPr>
        <w:pStyle w:val="2"/>
        <w:numPr>
          <w:ilvl w:val="0"/>
          <w:numId w:val="23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Комплексный</w:t>
      </w:r>
    </w:p>
    <w:p w:rsidR="004E1A21" w:rsidRPr="001B574C" w:rsidRDefault="004E1A21" w:rsidP="00794963">
      <w:pPr>
        <w:pStyle w:val="2"/>
        <w:numPr>
          <w:ilvl w:val="0"/>
          <w:numId w:val="23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Тематический</w:t>
      </w:r>
    </w:p>
    <w:p w:rsidR="004E1A21" w:rsidRPr="001B574C" w:rsidRDefault="004E1A21" w:rsidP="00794963">
      <w:pPr>
        <w:pStyle w:val="2"/>
        <w:numPr>
          <w:ilvl w:val="0"/>
          <w:numId w:val="23"/>
        </w:num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Обзорный</w:t>
      </w:r>
    </w:p>
    <w:p w:rsidR="004E1A21" w:rsidRPr="001B574C" w:rsidRDefault="004E1A21" w:rsidP="003D541D">
      <w:pPr>
        <w:spacing w:after="0" w:line="240" w:lineRule="auto"/>
        <w:ind w:left="-180" w:hanging="360"/>
        <w:rPr>
          <w:rFonts w:ascii="Times New Roman" w:hAnsi="Times New Roman" w:cs="Times New Roman"/>
          <w:sz w:val="28"/>
          <w:szCs w:val="28"/>
        </w:rPr>
      </w:pPr>
    </w:p>
    <w:p w:rsidR="004E1A21" w:rsidRPr="001B574C" w:rsidRDefault="004E1A21" w:rsidP="00794963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6. Организация Внутришкольного контроля.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6.1. Проверка состояния любого из вопросов содержания ВШК состоит из следующих этапов: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определение цели проверки;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выбор объектов проверки;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составление плана проверки;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инструктаж участников;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выбор форм и методов контроля;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вывод, вытекающие оценки;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рекомендации или предложения по совершенствованию УВП или устранению недостатков;</w:t>
      </w:r>
    </w:p>
    <w:p w:rsidR="004E1A21" w:rsidRPr="001B574C" w:rsidRDefault="004E1A21" w:rsidP="00794963">
      <w:pPr>
        <w:pStyle w:val="2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определение сроков для ликвидации недостатков или повторный контроль.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lastRenderedPageBreak/>
        <w:t>6.2. Контроль  осуществляет директор школы или по его поручению заместители, или созданная для этих целей комиссия. В качестве экспертов к участию в контроле могут привлекаться сторонние (компетентные) организации и отдельные специалисты.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6.3. Периодичность и виды контроля определяются администрацией школы самостоятельно на учебный год по мере необходимости получения объективной информации о реальном состоянии дел и результатах деятельности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и доводится до коллектива.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6.4. Директор </w:t>
      </w:r>
      <w:r w:rsidR="003D13EB">
        <w:rPr>
          <w:rFonts w:ascii="Times New Roman" w:hAnsi="Times New Roman" w:cs="Times New Roman"/>
          <w:sz w:val="24"/>
          <w:szCs w:val="24"/>
        </w:rPr>
        <w:t xml:space="preserve">не менее чем за 7 дней </w:t>
      </w:r>
      <w:r w:rsidRPr="001B574C">
        <w:rPr>
          <w:rFonts w:ascii="Times New Roman" w:hAnsi="Times New Roman" w:cs="Times New Roman"/>
          <w:sz w:val="24"/>
          <w:szCs w:val="24"/>
        </w:rPr>
        <w:t>издает приказ о сроках и цели предстоящей проверки, устанавливает срок предоставления итоговых материалов и план-задание, которое определяет вопросы конкретной проверки и должно обеспечить достаточную информированность и сравнимость результатов контроля для подготовки итоговой справки.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6.5. Продолжительность тематических или комплексных проверок не должна превышать 10 дней с посещением не менее 5 уроков, занятий и других мероприятий. Посещение уроков, занятий и других внеклассных мероприятий с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проводится в соответствии с расписанием занятий образовательной организации.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6.6. Эксперты имеют право запрашивать необходимую информацию, изучать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документацию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относящуюся к предмету контроля.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6.7. При проведении планового контроля не требуется дополнительного предупреждения педагога, если в месячном плане указаны сроки контроля.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           В экстренных случаях директор и его заместители могут посещать уроки педагогов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предупредив их об этом не менее чем за один день.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Основаниями для проведения контроля могут быть:</w:t>
      </w:r>
    </w:p>
    <w:p w:rsidR="004E1A21" w:rsidRPr="001B574C" w:rsidRDefault="004E1A21" w:rsidP="00794963">
      <w:pPr>
        <w:pStyle w:val="2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заявление педагогического работника на аттестацию;</w:t>
      </w:r>
    </w:p>
    <w:p w:rsidR="004E1A21" w:rsidRPr="001B574C" w:rsidRDefault="004E1A21" w:rsidP="00794963">
      <w:pPr>
        <w:pStyle w:val="2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плановый контроль;</w:t>
      </w:r>
    </w:p>
    <w:p w:rsidR="004E1A21" w:rsidRPr="001B574C" w:rsidRDefault="004E1A21" w:rsidP="00794963">
      <w:pPr>
        <w:pStyle w:val="2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проверка состояния дел для подготовки управленческих решений;</w:t>
      </w:r>
    </w:p>
    <w:p w:rsidR="004E1A21" w:rsidRPr="001B574C" w:rsidRDefault="004E1A21" w:rsidP="00794963">
      <w:pPr>
        <w:pStyle w:val="2"/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обращение физических и юридических лиц по поводу нарушений в области образования.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6.8. Результаты проверки оформляются в виде аналитической справки, </w:t>
      </w:r>
      <w:r w:rsidR="003D13EB">
        <w:rPr>
          <w:rFonts w:ascii="Times New Roman" w:hAnsi="Times New Roman" w:cs="Times New Roman"/>
          <w:sz w:val="24"/>
          <w:szCs w:val="24"/>
        </w:rPr>
        <w:t xml:space="preserve">которая составляется в течение 2 – 5 дней после проверки и </w:t>
      </w:r>
      <w:r w:rsidRPr="001B574C">
        <w:rPr>
          <w:rFonts w:ascii="Times New Roman" w:hAnsi="Times New Roman" w:cs="Times New Roman"/>
          <w:sz w:val="24"/>
          <w:szCs w:val="24"/>
        </w:rPr>
        <w:t>в которой указыва</w:t>
      </w:r>
      <w:r w:rsidR="003D13EB">
        <w:rPr>
          <w:rFonts w:ascii="Times New Roman" w:hAnsi="Times New Roman" w:cs="Times New Roman"/>
          <w:sz w:val="24"/>
          <w:szCs w:val="24"/>
        </w:rPr>
        <w:t>ю</w:t>
      </w:r>
      <w:r w:rsidRPr="001B574C">
        <w:rPr>
          <w:rFonts w:ascii="Times New Roman" w:hAnsi="Times New Roman" w:cs="Times New Roman"/>
          <w:sz w:val="24"/>
          <w:szCs w:val="24"/>
        </w:rPr>
        <w:t>тся: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цель контроля;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сроки;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состав комиссии;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какая работа проведена в провесе проверки (посещены уроки, проведены контрольные работы, собеседования, просмотрена школьная документация и т.д.);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констатация фактов (что выявлено);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выводы;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рекомендации и предложения;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где подведены итоговые проверки (М/О, совещание педагогического коллектива, педсовет, индивидуально и т.д.);</w:t>
      </w:r>
    </w:p>
    <w:p w:rsidR="004E1A21" w:rsidRPr="001B574C" w:rsidRDefault="004E1A21" w:rsidP="00794963">
      <w:pPr>
        <w:pStyle w:val="2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дата и подпись исполнителя.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6.9. Проверяемый педагогический работник имеет право:</w:t>
      </w:r>
    </w:p>
    <w:p w:rsidR="004E1A21" w:rsidRPr="001B574C" w:rsidRDefault="004E1A21" w:rsidP="00F971B2">
      <w:pPr>
        <w:pStyle w:val="2"/>
        <w:numPr>
          <w:ilvl w:val="0"/>
          <w:numId w:val="11"/>
        </w:numPr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знать сроки контроля и критерии оценки его деятельности;</w:t>
      </w:r>
    </w:p>
    <w:p w:rsidR="004E1A21" w:rsidRPr="001B574C" w:rsidRDefault="004E1A21" w:rsidP="00F971B2">
      <w:pPr>
        <w:pStyle w:val="2"/>
        <w:numPr>
          <w:ilvl w:val="0"/>
          <w:numId w:val="1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знать цель, содержание, виды, формы и методы контроля;</w:t>
      </w:r>
    </w:p>
    <w:p w:rsidR="004E1A21" w:rsidRPr="001B574C" w:rsidRDefault="003D13EB" w:rsidP="00F971B2">
      <w:pPr>
        <w:pStyle w:val="2"/>
        <w:numPr>
          <w:ilvl w:val="0"/>
          <w:numId w:val="1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позднее одной недели </w:t>
      </w:r>
      <w:r w:rsidR="004E1A21" w:rsidRPr="001B574C">
        <w:rPr>
          <w:rFonts w:ascii="Times New Roman" w:hAnsi="Times New Roman" w:cs="Times New Roman"/>
          <w:sz w:val="24"/>
          <w:szCs w:val="24"/>
        </w:rPr>
        <w:t>знакомиться с выводами и рекомендациями администрации;</w:t>
      </w:r>
    </w:p>
    <w:p w:rsidR="004E1A21" w:rsidRPr="001B574C" w:rsidRDefault="004E1A21" w:rsidP="00F971B2">
      <w:pPr>
        <w:pStyle w:val="2"/>
        <w:numPr>
          <w:ilvl w:val="0"/>
          <w:numId w:val="1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обратиться в конфликтную комиссию школы или вышестоящие органы управления образованием при несогласии с результатами контроля.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6.10. По итогам контроля в зависимости от его формы, целей и задач, а также с учетом реального положения дел:</w:t>
      </w:r>
    </w:p>
    <w:p w:rsidR="004E1A21" w:rsidRPr="001B574C" w:rsidRDefault="004E1A21" w:rsidP="00F971B2">
      <w:pPr>
        <w:pStyle w:val="a3"/>
        <w:numPr>
          <w:ilvl w:val="0"/>
          <w:numId w:val="22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Педагогические работники после ознакомления с результатами внутришкольного контроля должны поставить подпись под итоговым материалом, удостоверяющую то, что они поставлены в известность о результатах внутришкольного контроля. </w:t>
      </w:r>
      <w:r w:rsidRPr="001B574C">
        <w:rPr>
          <w:rFonts w:ascii="Times New Roman" w:hAnsi="Times New Roman" w:cs="Times New Roman"/>
          <w:sz w:val="24"/>
          <w:szCs w:val="24"/>
        </w:rPr>
        <w:lastRenderedPageBreak/>
        <w:t xml:space="preserve">При этом они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в праве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сделать запись в итоговом материале о несогласии с результатами контроля в целом или по отдельным фактам и выводам и обратиться в конфликтную комиссию школы или вышестоящие органы управления образования.</w:t>
      </w:r>
    </w:p>
    <w:p w:rsidR="004E1A21" w:rsidRPr="001B574C" w:rsidRDefault="004E1A21" w:rsidP="00F971B2">
      <w:pPr>
        <w:pStyle w:val="2"/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Проводятся заседания педагогического или методического советов,  административные совещания с педагогическим составом;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6.11. Директор школы по результатам контроля принимает решения: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об издании соответствующего приказа;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об обсуждении итоговых материалов контроля коллегиальным органом;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 проведении повторного контроля с привлечением определенных экспертов;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 привлечении к дисциплинарной ответственности работников;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 поощрении работников;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иные решения в пределах своей компетенции.</w:t>
      </w:r>
    </w:p>
    <w:p w:rsidR="004E1A21" w:rsidRPr="001B574C" w:rsidRDefault="004E1A21" w:rsidP="00F971B2">
      <w:pPr>
        <w:pStyle w:val="2"/>
        <w:numPr>
          <w:ilvl w:val="0"/>
          <w:numId w:val="1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о результатах проверки сведений, изложенных в обращениях обучающихся, их родителей, а также в обращениях и запросах других граждан и организаций, сообщается им в установленном порядке и в установленные сроки.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E1A21" w:rsidRPr="001B574C" w:rsidRDefault="004E1A21" w:rsidP="00F971B2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7.   Персональный контроль.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7.1. Персональный контроль предполагает изучение и анализ педагогической деятельности отдельного педагогического работника.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7.2. В ходе персонального контроля комиссия изучает соответствие уровня компетентности работника требованиям к его квалификации, профессионализму и продуктивности: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уровень знаний основ теории педагогики, психологии и возрастной физиологии;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соответствие содержания обучения базовому компоненту преподаваемого предмета, современной методике обучения и воспитания;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умения создавать комфортный микроклимат в образовательном процессе;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умение использовать в практической деятельности широкий набор методов, приемов и средств обучения; элементарные методы и средства педагогической диагностике; основные формы дифференциации контингента обучающихся; основные методы формирования и развития познавательной и коммуникативной культуры обучающихся;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уровень овладения учителем педагогическими технологиями, наиболее эффективными формами, методами и приемами обучения;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уровень подготовки учащихся;</w:t>
      </w:r>
    </w:p>
    <w:p w:rsidR="004E1A21" w:rsidRPr="001B574C" w:rsidRDefault="004E1A21" w:rsidP="00F971B2">
      <w:pPr>
        <w:pStyle w:val="2"/>
        <w:numPr>
          <w:ilvl w:val="0"/>
          <w:numId w:val="14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сохранение контингента учащихся.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7.3. При оценке деятельности учителя учитывается: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выполнение образовательных программ в полном объеме;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уровень знаний, умений, навыков обучающихся;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степень самостоятельности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>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дифференцированный и индивидуальный подход к 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>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совместная деятельность педагога и обучающегося;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наличие положительного эмоционального микроклимата;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умение отбирать содержание учебного материала;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способность к анализу педагогических ситуаций;</w:t>
      </w:r>
    </w:p>
    <w:p w:rsidR="004E1A21" w:rsidRPr="001B574C" w:rsidRDefault="004E1A21" w:rsidP="00F971B2">
      <w:pPr>
        <w:pStyle w:val="2"/>
        <w:numPr>
          <w:ilvl w:val="0"/>
          <w:numId w:val="15"/>
        </w:numPr>
        <w:spacing w:after="0" w:line="240" w:lineRule="auto"/>
        <w:ind w:left="-180" w:firstLine="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умение корректировать свою деятельность, обобщать свой опыт.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7.4. При осуществлении персонального контроля комиссия имеет право: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знакомиться с документацией в соответствии с должностными обязанностями педагога (рабочими программа, поурочными планами, классным журналом, дневниками и тетрадями учащихся, протоколами родительских собраний, планами воспитательной работы и т.п.);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lastRenderedPageBreak/>
        <w:t>изучить практическую деятельность педагогических работников школы через посещение и анализ уроков, занятий, внеклассных мероприятий;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анализировать статистические данные о результатах педагогической деятельности (контрольные работы, срезы и т.д.);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анализировать результаты методической, опытно-экспериментальной работы педагога;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выявлять результаты участия обучающихся на олимпиадах, конкурсах, выставках, конференциях и т.д.;</w:t>
      </w:r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74C">
        <w:rPr>
          <w:rFonts w:ascii="Times New Roman" w:hAnsi="Times New Roman" w:cs="Times New Roman"/>
          <w:sz w:val="24"/>
          <w:szCs w:val="24"/>
        </w:rPr>
        <w:t>организовать социологические, психологические, педагогические исследования: анкетирование, тестирование учащихся, родителей (законных представителей), педагогов;</w:t>
      </w:r>
      <w:proofErr w:type="gramEnd"/>
    </w:p>
    <w:p w:rsidR="004E1A21" w:rsidRPr="001B574C" w:rsidRDefault="004E1A21" w:rsidP="00F971B2">
      <w:pPr>
        <w:pStyle w:val="2"/>
        <w:numPr>
          <w:ilvl w:val="0"/>
          <w:numId w:val="1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делать выводы и принимать управленческие решения.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E1A21" w:rsidRPr="001B574C" w:rsidRDefault="004E1A21" w:rsidP="00F971B2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8.  Классно-обобщающий контроль.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8.1. Классно-обобщающий контроль осуществляется в конкретном классе.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8.2. Классно-обобщающий контроль направлен на получение информации о состоянии учебно-воспитательного процесса в том или ином классе.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8.3. В ходе контроля изучается весь комплекс учебно-воспитательной работы в отдельном классе: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деятельность всех педагогов;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включение учащихся в познавательную деятельность;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привитие интереса к знаниям;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уровень знаний, умений и навыков учащихся; школьная документация;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стимулирование потребностей в самообразовании, самоанализе, самосовершенствовании, самоопределении;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сотрудничество учителя и учащихся;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выполнение учебных программ (теоретической и практической части);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владение педагогом новыми педагогическими технологиями при организации образовательного процесса;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дифференциация и индивидуализация обучения;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работа с родителями (законными представителями) и учащимися;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воспитательная работа;</w:t>
      </w:r>
    </w:p>
    <w:p w:rsidR="004E1A21" w:rsidRPr="001B574C" w:rsidRDefault="004E1A21" w:rsidP="00F971B2">
      <w:pPr>
        <w:pStyle w:val="2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социально-психологический климат в классном коллективе.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8.4. Классы для проведения контроля определяются по результатам  анализа по итогам учебного года, полугодия или четверти (триместра).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8.5. По результатам классно-обобщающего контроля проводятся совещания при директоре, классные часы, родительские собрания.</w:t>
      </w:r>
    </w:p>
    <w:p w:rsidR="004E1A21" w:rsidRPr="001B574C" w:rsidRDefault="004E1A21" w:rsidP="003D541D">
      <w:pPr>
        <w:spacing w:after="0" w:line="240" w:lineRule="auto"/>
        <w:ind w:left="-180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4E1A21" w:rsidRPr="001B574C" w:rsidRDefault="004E1A21" w:rsidP="00F971B2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Тематический контроль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color w:val="000000"/>
          <w:sz w:val="24"/>
          <w:szCs w:val="24"/>
        </w:rPr>
        <w:t xml:space="preserve">9.1. </w:t>
      </w:r>
      <w:r w:rsidRPr="001B574C">
        <w:rPr>
          <w:rFonts w:ascii="Times New Roman" w:hAnsi="Times New Roman" w:cs="Times New Roman"/>
          <w:sz w:val="24"/>
          <w:szCs w:val="24"/>
        </w:rPr>
        <w:t>Тематический контроль проводится по отдельным проблемам деятельности школы.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9.2. Содержание тематического контроля может включать вопросы индивидуализации, дифференциации, коррекции обучения, устранения перегрузки обучающихся, уровня сформированности общеучебных умений и навыков, активизации познавательной деятельности и другие вопросы.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9.3. Тематический контроль направлен не только на изучение фактического состояния дел по конкретному вопросу, но и на внедрение в существующую практику технологии развивающего обучения, новых форм и методов работы, опыта мастеров педагогического труда.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9.4. Темы контроля определяются в соответствии с Планом работы школы, Программой развития, основными тенденциями развития российского образования.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lastRenderedPageBreak/>
        <w:t>9.5. Члены педагогического коллектива должны быть ознакомлены с темами, сроками, целями, формами и методами контроля в соответствии с планом ВШК.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9.6. В ходе тематического контроля: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-    проводятся тематические исследования (анкетирование, тестирование);</w:t>
      </w:r>
    </w:p>
    <w:p w:rsidR="004E1A21" w:rsidRPr="001B574C" w:rsidRDefault="004E1A21" w:rsidP="003D541D">
      <w:pPr>
        <w:spacing w:after="0" w:line="240" w:lineRule="auto"/>
        <w:ind w:hanging="54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- осуществляется анализ практической деятельности педагогического работника; 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 xml:space="preserve">-   посещение уроков, занятий, внеклассных мероприятий, занятий кружков, секций; 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-   анализ школьной и классной документации.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9.7. Результаты тематического контроля оформляются в виде справки, приказа по школе.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9.8. Педагогические работники знакомятся с результатами тематического контроля на заседаниях педсоветов, совещаниях при директоре, заседаниях методических объединений.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9.9. По результатам тематического контроля принимаются меры, направленные на совершенствование учебно-воспитательного процесса и повышение качества знаний, уровня воспитанности и развития учащихся.</w:t>
      </w:r>
    </w:p>
    <w:p w:rsidR="004E1A21" w:rsidRPr="001B574C" w:rsidRDefault="004E1A21" w:rsidP="003D541D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9.10. Результаты тематического контроля нескольких педагогов могут быть оформлены одним документом.</w:t>
      </w:r>
    </w:p>
    <w:p w:rsidR="004E1A21" w:rsidRPr="001B574C" w:rsidRDefault="004E1A21" w:rsidP="003D541D">
      <w:pPr>
        <w:pStyle w:val="2"/>
        <w:spacing w:after="0" w:line="240" w:lineRule="auto"/>
        <w:ind w:left="-18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E1A21" w:rsidRPr="001B574C" w:rsidRDefault="004E1A21" w:rsidP="003D541D">
      <w:pPr>
        <w:spacing w:after="0" w:line="240" w:lineRule="auto"/>
        <w:ind w:left="-18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4C">
        <w:rPr>
          <w:rFonts w:ascii="Times New Roman" w:hAnsi="Times New Roman" w:cs="Times New Roman"/>
          <w:b/>
          <w:bCs/>
          <w:sz w:val="28"/>
          <w:szCs w:val="28"/>
        </w:rPr>
        <w:t>10. Документация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План внутришкольного контроля.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Анализ выполнения  внутришкольного контроля.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Справки, акты проверок.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Решения  по итогам внутришкольного контроля.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По ито</w:t>
      </w:r>
      <w:bookmarkStart w:id="0" w:name="_GoBack"/>
      <w:bookmarkEnd w:id="0"/>
      <w:r w:rsidRPr="001B574C">
        <w:rPr>
          <w:rFonts w:ascii="Times New Roman" w:hAnsi="Times New Roman" w:cs="Times New Roman"/>
          <w:sz w:val="24"/>
          <w:szCs w:val="24"/>
        </w:rPr>
        <w:t>гам проверки издается приказ или распоряжение по школе.</w:t>
      </w:r>
    </w:p>
    <w:p w:rsidR="004E1A21" w:rsidRPr="001B574C" w:rsidRDefault="004E1A21" w:rsidP="003D541D">
      <w:pPr>
        <w:pStyle w:val="a3"/>
        <w:numPr>
          <w:ilvl w:val="0"/>
          <w:numId w:val="18"/>
        </w:numPr>
        <w:spacing w:after="0" w:line="24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1B574C">
        <w:rPr>
          <w:rFonts w:ascii="Times New Roman" w:hAnsi="Times New Roman" w:cs="Times New Roman"/>
          <w:sz w:val="24"/>
          <w:szCs w:val="24"/>
        </w:rPr>
        <w:t>Документация хранится в течени</w:t>
      </w:r>
      <w:proofErr w:type="gramStart"/>
      <w:r w:rsidRPr="001B574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B574C">
        <w:rPr>
          <w:rFonts w:ascii="Times New Roman" w:hAnsi="Times New Roman" w:cs="Times New Roman"/>
          <w:sz w:val="24"/>
          <w:szCs w:val="24"/>
        </w:rPr>
        <w:t xml:space="preserve"> 5 лет</w:t>
      </w:r>
    </w:p>
    <w:p w:rsidR="004E1A21" w:rsidRPr="001B574C" w:rsidRDefault="004E1A21" w:rsidP="003D541D">
      <w:pPr>
        <w:spacing w:after="0" w:line="240" w:lineRule="auto"/>
        <w:ind w:left="-180" w:hanging="360"/>
        <w:rPr>
          <w:rFonts w:ascii="Times New Roman" w:hAnsi="Times New Roman" w:cs="Times New Roman"/>
          <w:sz w:val="28"/>
          <w:szCs w:val="28"/>
        </w:rPr>
      </w:pPr>
    </w:p>
    <w:sectPr w:rsidR="004E1A21" w:rsidRPr="001B574C" w:rsidSect="009B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C8A"/>
    <w:multiLevelType w:val="hybridMultilevel"/>
    <w:tmpl w:val="65D4F1B0"/>
    <w:lvl w:ilvl="0" w:tplc="0419000D">
      <w:start w:val="1"/>
      <w:numFmt w:val="bullet"/>
      <w:lvlText w:val=""/>
      <w:lvlJc w:val="left"/>
      <w:pPr>
        <w:ind w:left="11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45" w:hanging="360"/>
      </w:pPr>
      <w:rPr>
        <w:rFonts w:ascii="Wingdings" w:hAnsi="Wingdings" w:cs="Wingdings" w:hint="default"/>
      </w:rPr>
    </w:lvl>
  </w:abstractNum>
  <w:abstractNum w:abstractNumId="1">
    <w:nsid w:val="128C3390"/>
    <w:multiLevelType w:val="hybridMultilevel"/>
    <w:tmpl w:val="A3928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408384E"/>
    <w:multiLevelType w:val="hybridMultilevel"/>
    <w:tmpl w:val="982684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1C726721"/>
    <w:multiLevelType w:val="hybridMultilevel"/>
    <w:tmpl w:val="83A030D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5" w:hanging="360"/>
      </w:pPr>
      <w:rPr>
        <w:rFonts w:ascii="Wingdings" w:hAnsi="Wingdings" w:cs="Wingdings" w:hint="default"/>
      </w:rPr>
    </w:lvl>
  </w:abstractNum>
  <w:abstractNum w:abstractNumId="4">
    <w:nsid w:val="202D1D34"/>
    <w:multiLevelType w:val="hybridMultilevel"/>
    <w:tmpl w:val="ADFC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C93500B"/>
    <w:multiLevelType w:val="hybridMultilevel"/>
    <w:tmpl w:val="B3CC2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ED8580D"/>
    <w:multiLevelType w:val="hybridMultilevel"/>
    <w:tmpl w:val="4610293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>
    <w:nsid w:val="3287225B"/>
    <w:multiLevelType w:val="hybridMultilevel"/>
    <w:tmpl w:val="8F96F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586268A"/>
    <w:multiLevelType w:val="hybridMultilevel"/>
    <w:tmpl w:val="125EEA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37370771"/>
    <w:multiLevelType w:val="multilevel"/>
    <w:tmpl w:val="FF308F60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25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825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185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1185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1545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1545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1905" w:hanging="1800"/>
      </w:pPr>
      <w:rPr>
        <w:rFonts w:hint="default"/>
        <w:b/>
        <w:bCs/>
      </w:rPr>
    </w:lvl>
  </w:abstractNum>
  <w:abstractNum w:abstractNumId="10">
    <w:nsid w:val="386A6E57"/>
    <w:multiLevelType w:val="hybridMultilevel"/>
    <w:tmpl w:val="ADBED9C6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42527316"/>
    <w:multiLevelType w:val="hybridMultilevel"/>
    <w:tmpl w:val="C7D49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F79B6"/>
    <w:multiLevelType w:val="hybridMultilevel"/>
    <w:tmpl w:val="03923AC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5" w:hanging="360"/>
      </w:pPr>
      <w:rPr>
        <w:rFonts w:ascii="Wingdings" w:hAnsi="Wingdings" w:cs="Wingdings" w:hint="default"/>
      </w:rPr>
    </w:lvl>
  </w:abstractNum>
  <w:abstractNum w:abstractNumId="13">
    <w:nsid w:val="48D558BB"/>
    <w:multiLevelType w:val="hybridMultilevel"/>
    <w:tmpl w:val="C7242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D3C4102"/>
    <w:multiLevelType w:val="hybridMultilevel"/>
    <w:tmpl w:val="A81EE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D951C1A"/>
    <w:multiLevelType w:val="hybridMultilevel"/>
    <w:tmpl w:val="A852DF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>
    <w:nsid w:val="4DC555D3"/>
    <w:multiLevelType w:val="hybridMultilevel"/>
    <w:tmpl w:val="EE166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FDC6B4C"/>
    <w:multiLevelType w:val="hybridMultilevel"/>
    <w:tmpl w:val="DECE2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1C359FE"/>
    <w:multiLevelType w:val="hybridMultilevel"/>
    <w:tmpl w:val="9AB23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2F41308"/>
    <w:multiLevelType w:val="hybridMultilevel"/>
    <w:tmpl w:val="A2261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6B81203"/>
    <w:multiLevelType w:val="hybridMultilevel"/>
    <w:tmpl w:val="4D8A109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5" w:hanging="360"/>
      </w:pPr>
      <w:rPr>
        <w:rFonts w:ascii="Wingdings" w:hAnsi="Wingdings" w:cs="Wingdings" w:hint="default"/>
      </w:rPr>
    </w:lvl>
  </w:abstractNum>
  <w:abstractNum w:abstractNumId="21">
    <w:nsid w:val="6985624D"/>
    <w:multiLevelType w:val="hybridMultilevel"/>
    <w:tmpl w:val="B2063B56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05" w:hanging="360"/>
      </w:pPr>
      <w:rPr>
        <w:rFonts w:ascii="Wingdings" w:hAnsi="Wingdings" w:cs="Wingdings" w:hint="default"/>
      </w:rPr>
    </w:lvl>
  </w:abstractNum>
  <w:abstractNum w:abstractNumId="22">
    <w:nsid w:val="6AED65D1"/>
    <w:multiLevelType w:val="hybridMultilevel"/>
    <w:tmpl w:val="88B02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3"/>
  </w:num>
  <w:num w:numId="5">
    <w:abstractNumId w:val="11"/>
  </w:num>
  <w:num w:numId="6">
    <w:abstractNumId w:val="0"/>
  </w:num>
  <w:num w:numId="7">
    <w:abstractNumId w:val="8"/>
  </w:num>
  <w:num w:numId="8">
    <w:abstractNumId w:val="18"/>
  </w:num>
  <w:num w:numId="9">
    <w:abstractNumId w:val="13"/>
  </w:num>
  <w:num w:numId="10">
    <w:abstractNumId w:val="16"/>
  </w:num>
  <w:num w:numId="11">
    <w:abstractNumId w:val="4"/>
  </w:num>
  <w:num w:numId="12">
    <w:abstractNumId w:val="14"/>
  </w:num>
  <w:num w:numId="13">
    <w:abstractNumId w:val="7"/>
  </w:num>
  <w:num w:numId="14">
    <w:abstractNumId w:val="17"/>
  </w:num>
  <w:num w:numId="15">
    <w:abstractNumId w:val="20"/>
  </w:num>
  <w:num w:numId="16">
    <w:abstractNumId w:val="1"/>
  </w:num>
  <w:num w:numId="17">
    <w:abstractNumId w:val="5"/>
  </w:num>
  <w:num w:numId="18">
    <w:abstractNumId w:val="19"/>
  </w:num>
  <w:num w:numId="19">
    <w:abstractNumId w:val="12"/>
  </w:num>
  <w:num w:numId="20">
    <w:abstractNumId w:val="15"/>
  </w:num>
  <w:num w:numId="21">
    <w:abstractNumId w:val="2"/>
  </w:num>
  <w:num w:numId="22">
    <w:abstractNumId w:val="22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11B"/>
    <w:rsid w:val="00013BD9"/>
    <w:rsid w:val="000C644C"/>
    <w:rsid w:val="001350FD"/>
    <w:rsid w:val="0015133F"/>
    <w:rsid w:val="00194E47"/>
    <w:rsid w:val="001B574C"/>
    <w:rsid w:val="001D3516"/>
    <w:rsid w:val="00202249"/>
    <w:rsid w:val="0023386F"/>
    <w:rsid w:val="00241844"/>
    <w:rsid w:val="002A407F"/>
    <w:rsid w:val="002D1BC9"/>
    <w:rsid w:val="00363D87"/>
    <w:rsid w:val="003D13EB"/>
    <w:rsid w:val="003D541D"/>
    <w:rsid w:val="00463D93"/>
    <w:rsid w:val="004C01CA"/>
    <w:rsid w:val="004E1A21"/>
    <w:rsid w:val="0050045A"/>
    <w:rsid w:val="00555C1F"/>
    <w:rsid w:val="00560FC2"/>
    <w:rsid w:val="005E5FB9"/>
    <w:rsid w:val="006607BB"/>
    <w:rsid w:val="00660D4A"/>
    <w:rsid w:val="00695953"/>
    <w:rsid w:val="0077593B"/>
    <w:rsid w:val="00794963"/>
    <w:rsid w:val="007A6C6F"/>
    <w:rsid w:val="007F0B1E"/>
    <w:rsid w:val="00825464"/>
    <w:rsid w:val="0083011B"/>
    <w:rsid w:val="008E3D65"/>
    <w:rsid w:val="009B0243"/>
    <w:rsid w:val="009B783F"/>
    <w:rsid w:val="00AA074F"/>
    <w:rsid w:val="00B642C2"/>
    <w:rsid w:val="00BA4F9E"/>
    <w:rsid w:val="00BC3C2B"/>
    <w:rsid w:val="00C47FC8"/>
    <w:rsid w:val="00C84C8B"/>
    <w:rsid w:val="00CC59FB"/>
    <w:rsid w:val="00D35AC3"/>
    <w:rsid w:val="00DF1B10"/>
    <w:rsid w:val="00E97948"/>
    <w:rsid w:val="00EA0598"/>
    <w:rsid w:val="00EC2484"/>
    <w:rsid w:val="00ED6AC4"/>
    <w:rsid w:val="00F815B9"/>
    <w:rsid w:val="00F87856"/>
    <w:rsid w:val="00F971B2"/>
    <w:rsid w:val="00FF3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43"/>
    <w:pPr>
      <w:spacing w:after="200" w:line="276" w:lineRule="auto"/>
    </w:pPr>
    <w:rPr>
      <w:rFonts w:cs="Calibri"/>
      <w:sz w:val="22"/>
      <w:szCs w:val="22"/>
    </w:rPr>
  </w:style>
  <w:style w:type="paragraph" w:styleId="3">
    <w:name w:val="heading 3"/>
    <w:basedOn w:val="a"/>
    <w:link w:val="30"/>
    <w:uiPriority w:val="99"/>
    <w:qFormat/>
    <w:rsid w:val="00555C1F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55C1F"/>
    <w:rPr>
      <w:rFonts w:ascii="Times New Roman" w:hAnsi="Times New Roman" w:cs="Times New Roman"/>
      <w:b/>
      <w:bCs/>
      <w:sz w:val="27"/>
      <w:szCs w:val="27"/>
    </w:rPr>
  </w:style>
  <w:style w:type="paragraph" w:customStyle="1" w:styleId="1">
    <w:name w:val="Абзац списка1"/>
    <w:basedOn w:val="a"/>
    <w:uiPriority w:val="99"/>
    <w:rsid w:val="0083011B"/>
    <w:pPr>
      <w:ind w:left="720"/>
    </w:pPr>
    <w:rPr>
      <w:lang w:eastAsia="en-US"/>
    </w:rPr>
  </w:style>
  <w:style w:type="paragraph" w:customStyle="1" w:styleId="2">
    <w:name w:val="Абзац списка2"/>
    <w:basedOn w:val="a"/>
    <w:uiPriority w:val="99"/>
    <w:rsid w:val="00BA4F9E"/>
    <w:pPr>
      <w:ind w:left="720"/>
    </w:pPr>
    <w:rPr>
      <w:lang w:eastAsia="en-US"/>
    </w:rPr>
  </w:style>
  <w:style w:type="paragraph" w:styleId="a3">
    <w:name w:val="List Paragraph"/>
    <w:basedOn w:val="a"/>
    <w:uiPriority w:val="99"/>
    <w:qFormat/>
    <w:rsid w:val="00660D4A"/>
    <w:pPr>
      <w:ind w:left="720"/>
    </w:pPr>
  </w:style>
  <w:style w:type="paragraph" w:styleId="a4">
    <w:name w:val="No Spacing"/>
    <w:uiPriority w:val="99"/>
    <w:qFormat/>
    <w:rsid w:val="003D541D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2571</Words>
  <Characters>14659</Characters>
  <Application>Microsoft Office Word</Application>
  <DocSecurity>0</DocSecurity>
  <Lines>122</Lines>
  <Paragraphs>34</Paragraphs>
  <ScaleCrop>false</ScaleCrop>
  <Company>Hewlett-Packard Company</Company>
  <LinksUpToDate>false</LinksUpToDate>
  <CharactersWithSpaces>17196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ДИРЕКТОР</cp:lastModifiedBy>
  <cp:revision>25</cp:revision>
  <dcterms:created xsi:type="dcterms:W3CDTF">2015-02-12T09:00:00Z</dcterms:created>
  <dcterms:modified xsi:type="dcterms:W3CDTF">2018-06-09T09:22:00Z</dcterms:modified>
</cp:coreProperties>
</file>